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216E0" w14:textId="77777777" w:rsidR="009D1C54" w:rsidRDefault="009D1C54" w:rsidP="007353E4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6254580E" w14:textId="24E972BC" w:rsidR="007353E4" w:rsidRPr="009D1C54" w:rsidRDefault="007353E4" w:rsidP="009D1C54">
      <w:pPr>
        <w:pBdr>
          <w:bottom w:val="single" w:sz="12" w:space="1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 w:rsidRPr="009D1C54">
        <w:rPr>
          <w:b/>
          <w:sz w:val="24"/>
          <w:szCs w:val="24"/>
        </w:rPr>
        <w:t>PARERE TECNICO</w:t>
      </w:r>
      <w:r w:rsidR="002574F6">
        <w:rPr>
          <w:b/>
          <w:sz w:val="24"/>
          <w:szCs w:val="24"/>
        </w:rPr>
        <w:t>-</w:t>
      </w:r>
      <w:r w:rsidRPr="009D1C54">
        <w:rPr>
          <w:b/>
          <w:sz w:val="24"/>
          <w:szCs w:val="24"/>
        </w:rPr>
        <w:t xml:space="preserve">SCIENTIFICO </w:t>
      </w:r>
      <w:r w:rsidR="00A27337" w:rsidRPr="009D1C54">
        <w:rPr>
          <w:b/>
          <w:sz w:val="24"/>
          <w:szCs w:val="24"/>
        </w:rPr>
        <w:t>DELL’ISTITUTO STORICO PROVINCIALE</w:t>
      </w:r>
    </w:p>
    <w:p w14:paraId="58C2F244" w14:textId="637563A5" w:rsidR="007353E4" w:rsidRPr="009D1C54" w:rsidRDefault="007353E4" w:rsidP="009D1C54">
      <w:pPr>
        <w:pBdr>
          <w:bottom w:val="single" w:sz="12" w:space="1" w:color="auto"/>
        </w:pBdr>
        <w:shd w:val="clear" w:color="auto" w:fill="E7E6E6" w:themeFill="background2"/>
        <w:jc w:val="center"/>
        <w:rPr>
          <w:b/>
          <w:sz w:val="24"/>
          <w:szCs w:val="24"/>
        </w:rPr>
      </w:pPr>
      <w:r w:rsidRPr="009D1C54">
        <w:rPr>
          <w:b/>
          <w:sz w:val="24"/>
          <w:szCs w:val="24"/>
        </w:rPr>
        <w:t>AI SENSI DE</w:t>
      </w:r>
      <w:r w:rsidR="004A40D4">
        <w:rPr>
          <w:b/>
          <w:sz w:val="24"/>
          <w:szCs w:val="24"/>
        </w:rPr>
        <w:t>I</w:t>
      </w:r>
      <w:r w:rsidRPr="009D1C54">
        <w:rPr>
          <w:b/>
          <w:sz w:val="24"/>
          <w:szCs w:val="24"/>
        </w:rPr>
        <w:t xml:space="preserve"> PUNT</w:t>
      </w:r>
      <w:r w:rsidR="004A40D4">
        <w:rPr>
          <w:b/>
          <w:sz w:val="24"/>
          <w:szCs w:val="24"/>
        </w:rPr>
        <w:t>I</w:t>
      </w:r>
      <w:r w:rsidRPr="009D1C54">
        <w:rPr>
          <w:b/>
          <w:sz w:val="24"/>
          <w:szCs w:val="24"/>
        </w:rPr>
        <w:t xml:space="preserve"> 7.</w:t>
      </w:r>
      <w:r w:rsidR="00BC5535">
        <w:rPr>
          <w:b/>
          <w:sz w:val="24"/>
          <w:szCs w:val="24"/>
        </w:rPr>
        <w:t>3</w:t>
      </w:r>
      <w:r w:rsidRPr="009D1C54">
        <w:rPr>
          <w:b/>
          <w:sz w:val="24"/>
          <w:szCs w:val="24"/>
        </w:rPr>
        <w:t xml:space="preserve"> </w:t>
      </w:r>
      <w:r w:rsidR="002574F6">
        <w:rPr>
          <w:b/>
          <w:sz w:val="24"/>
          <w:szCs w:val="24"/>
        </w:rPr>
        <w:t xml:space="preserve">E 7.4 </w:t>
      </w:r>
      <w:r w:rsidRPr="009D1C54">
        <w:rPr>
          <w:b/>
          <w:sz w:val="24"/>
          <w:szCs w:val="24"/>
        </w:rPr>
        <w:t xml:space="preserve">DELL’AVVISO VIAGGI </w:t>
      </w:r>
      <w:r w:rsidR="00E80D5E">
        <w:rPr>
          <w:b/>
          <w:sz w:val="24"/>
          <w:szCs w:val="24"/>
        </w:rPr>
        <w:t>DELLA MEMORIA</w:t>
      </w:r>
      <w:r w:rsidR="00BC5535">
        <w:rPr>
          <w:b/>
          <w:sz w:val="24"/>
          <w:szCs w:val="24"/>
        </w:rPr>
        <w:t xml:space="preserve"> </w:t>
      </w:r>
      <w:r w:rsidRPr="009D1C54">
        <w:rPr>
          <w:b/>
          <w:sz w:val="24"/>
          <w:szCs w:val="24"/>
        </w:rPr>
        <w:t xml:space="preserve">– </w:t>
      </w:r>
      <w:r w:rsidR="00E80D5E">
        <w:rPr>
          <w:b/>
          <w:sz w:val="24"/>
          <w:szCs w:val="24"/>
        </w:rPr>
        <w:t>V</w:t>
      </w:r>
      <w:r w:rsidRPr="009D1C54">
        <w:rPr>
          <w:b/>
          <w:sz w:val="24"/>
          <w:szCs w:val="24"/>
        </w:rPr>
        <w:t>II EDIZIONE</w:t>
      </w:r>
      <w:r w:rsidR="00BC5535">
        <w:rPr>
          <w:b/>
          <w:sz w:val="24"/>
          <w:szCs w:val="24"/>
        </w:rPr>
        <w:t xml:space="preserve"> – ANNO 2020</w:t>
      </w:r>
    </w:p>
    <w:p w14:paraId="49D50B18" w14:textId="77777777" w:rsidR="007353E4" w:rsidRDefault="007353E4" w:rsidP="007353E4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0D17833F" w14:textId="77777777" w:rsidR="009D1C54" w:rsidRPr="00E24F7F" w:rsidRDefault="009D1C54" w:rsidP="007353E4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5A12AE19" w14:textId="77777777" w:rsidR="007353E4" w:rsidRPr="00E24F7F" w:rsidRDefault="007353E4" w:rsidP="00375FAE">
      <w:pPr>
        <w:pBdr>
          <w:bottom w:val="single" w:sz="12" w:space="1" w:color="auto"/>
        </w:pBdr>
        <w:rPr>
          <w:sz w:val="24"/>
          <w:szCs w:val="24"/>
        </w:rPr>
      </w:pPr>
      <w:r w:rsidRPr="00E24F7F">
        <w:rPr>
          <w:sz w:val="24"/>
          <w:szCs w:val="24"/>
        </w:rPr>
        <w:t>Soggetto richiedente:</w:t>
      </w:r>
    </w:p>
    <w:p w14:paraId="19ADE75A" w14:textId="77777777" w:rsidR="007353E4" w:rsidRPr="00E24F7F" w:rsidRDefault="007353E4" w:rsidP="00375FAE">
      <w:pPr>
        <w:ind w:left="284"/>
        <w:rPr>
          <w:sz w:val="24"/>
          <w:szCs w:val="24"/>
        </w:rPr>
      </w:pPr>
    </w:p>
    <w:p w14:paraId="3F911B3F" w14:textId="77777777" w:rsidR="007353E4" w:rsidRPr="00E24F7F" w:rsidRDefault="007353E4" w:rsidP="00375FAE">
      <w:pPr>
        <w:pBdr>
          <w:bottom w:val="single" w:sz="12" w:space="1" w:color="auto"/>
        </w:pBdr>
        <w:rPr>
          <w:sz w:val="24"/>
          <w:szCs w:val="24"/>
        </w:rPr>
      </w:pPr>
      <w:r w:rsidRPr="00E24F7F">
        <w:rPr>
          <w:sz w:val="24"/>
          <w:szCs w:val="24"/>
        </w:rPr>
        <w:t>Titolo del progetto:</w:t>
      </w:r>
    </w:p>
    <w:p w14:paraId="3CCF1887" w14:textId="36BF542A" w:rsidR="00375FAE" w:rsidRDefault="00375FAE">
      <w:pPr>
        <w:rPr>
          <w:sz w:val="24"/>
          <w:szCs w:val="24"/>
        </w:rPr>
      </w:pPr>
    </w:p>
    <w:p w14:paraId="650C96AA" w14:textId="65B0B5F3" w:rsidR="00673B85" w:rsidRDefault="002A4D28">
      <w:pPr>
        <w:rPr>
          <w:sz w:val="24"/>
          <w:szCs w:val="24"/>
        </w:rPr>
      </w:pPr>
      <w:r>
        <w:rPr>
          <w:sz w:val="24"/>
          <w:szCs w:val="24"/>
        </w:rPr>
        <w:t xml:space="preserve">Il progetto è stato realizzato in collaborazione con </w:t>
      </w:r>
      <w:r w:rsidR="00B709A3">
        <w:rPr>
          <w:sz w:val="24"/>
          <w:szCs w:val="24"/>
        </w:rPr>
        <w:t>uno o più istituti storici</w:t>
      </w:r>
      <w:r w:rsidR="00EC2C84">
        <w:rPr>
          <w:sz w:val="24"/>
          <w:szCs w:val="24"/>
        </w:rPr>
        <w:t>?</w:t>
      </w:r>
    </w:p>
    <w:p w14:paraId="7F2EF602" w14:textId="658317EA" w:rsidR="00B709A3" w:rsidRPr="00B709A3" w:rsidRDefault="00B709A3" w:rsidP="00B709A3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B709A3">
        <w:rPr>
          <w:sz w:val="24"/>
          <w:szCs w:val="24"/>
        </w:rPr>
        <w:t>Si</w:t>
      </w:r>
      <w:r w:rsidR="00EC2C84">
        <w:rPr>
          <w:sz w:val="24"/>
          <w:szCs w:val="24"/>
        </w:rPr>
        <w:t xml:space="preserve"> </w:t>
      </w:r>
      <w:r w:rsidR="00111EEC">
        <w:rPr>
          <w:sz w:val="24"/>
          <w:szCs w:val="24"/>
        </w:rPr>
        <w:t xml:space="preserve">     </w:t>
      </w:r>
    </w:p>
    <w:p w14:paraId="385357CC" w14:textId="06215DD3" w:rsidR="00B709A3" w:rsidRPr="00B709A3" w:rsidRDefault="00EC2C84" w:rsidP="00B709A3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B709A3" w:rsidRPr="00B709A3">
        <w:rPr>
          <w:sz w:val="24"/>
          <w:szCs w:val="24"/>
        </w:rPr>
        <w:t>o</w:t>
      </w:r>
    </w:p>
    <w:p w14:paraId="6FECC84F" w14:textId="77777777" w:rsidR="009D1C54" w:rsidRPr="00E24F7F" w:rsidRDefault="009D1C54">
      <w:pPr>
        <w:rPr>
          <w:sz w:val="24"/>
          <w:szCs w:val="24"/>
        </w:rPr>
      </w:pPr>
    </w:p>
    <w:p w14:paraId="69CD73A9" w14:textId="77777777" w:rsidR="00E24F7F" w:rsidRDefault="00D8084C" w:rsidP="00375FAE">
      <w:pPr>
        <w:pStyle w:val="Paragrafoelenco"/>
        <w:numPr>
          <w:ilvl w:val="0"/>
          <w:numId w:val="1"/>
        </w:numPr>
        <w:pBdr>
          <w:left w:val="single" w:sz="24" w:space="1" w:color="auto"/>
          <w:bottom w:val="single" w:sz="4" w:space="1" w:color="auto"/>
        </w:pBdr>
        <w:tabs>
          <w:tab w:val="left" w:pos="142"/>
        </w:tabs>
        <w:ind w:left="284"/>
        <w:rPr>
          <w:b/>
          <w:sz w:val="24"/>
          <w:szCs w:val="24"/>
        </w:rPr>
      </w:pPr>
      <w:r w:rsidRPr="00E24F7F">
        <w:rPr>
          <w:b/>
          <w:sz w:val="24"/>
          <w:szCs w:val="24"/>
        </w:rPr>
        <w:t xml:space="preserve">Coerenza con </w:t>
      </w:r>
      <w:r w:rsidR="00391B64">
        <w:rPr>
          <w:b/>
          <w:sz w:val="24"/>
          <w:szCs w:val="24"/>
        </w:rPr>
        <w:t xml:space="preserve">gli </w:t>
      </w:r>
      <w:r w:rsidR="00375FAE" w:rsidRPr="00E24F7F">
        <w:rPr>
          <w:b/>
          <w:sz w:val="24"/>
          <w:szCs w:val="24"/>
        </w:rPr>
        <w:t>obiettiv</w:t>
      </w:r>
      <w:r w:rsidR="00391B64">
        <w:rPr>
          <w:b/>
          <w:sz w:val="24"/>
          <w:szCs w:val="24"/>
        </w:rPr>
        <w:t>i</w:t>
      </w:r>
      <w:r w:rsidRPr="00E24F7F">
        <w:rPr>
          <w:b/>
          <w:sz w:val="24"/>
          <w:szCs w:val="24"/>
        </w:rPr>
        <w:t xml:space="preserve"> dell’Avviso</w:t>
      </w:r>
      <w:r w:rsidR="00375FAE" w:rsidRPr="00E24F7F">
        <w:rPr>
          <w:b/>
          <w:sz w:val="24"/>
          <w:szCs w:val="24"/>
        </w:rPr>
        <w:t xml:space="preserve"> </w:t>
      </w:r>
      <w:r w:rsidR="002509F0">
        <w:rPr>
          <w:b/>
          <w:sz w:val="24"/>
          <w:szCs w:val="24"/>
        </w:rPr>
        <w:t>(punto 3 dell’Avviso)</w:t>
      </w:r>
    </w:p>
    <w:p w14:paraId="09DB0911" w14:textId="37863818" w:rsidR="00A27337" w:rsidRPr="00246A57" w:rsidRDefault="005F746B" w:rsidP="00111EEC">
      <w:pPr>
        <w:tabs>
          <w:tab w:val="left" w:pos="142"/>
        </w:tabs>
        <w:spacing w:after="0" w:line="240" w:lineRule="auto"/>
        <w:ind w:left="142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V</w:t>
      </w:r>
      <w:r w:rsidRPr="005F746B">
        <w:rPr>
          <w:b/>
          <w:i/>
          <w:sz w:val="20"/>
          <w:szCs w:val="20"/>
        </w:rPr>
        <w:t xml:space="preserve">alorizzare </w:t>
      </w:r>
      <w:r w:rsidRPr="007B2A93">
        <w:rPr>
          <w:i/>
          <w:sz w:val="20"/>
          <w:szCs w:val="20"/>
        </w:rPr>
        <w:t>il ruolo e le attività connesse ai luoghi di Memoria e promuovere attività culturali ed educative sul tema della Memoria, sul suo significato e sul suo valore per la comprensione dell’oggi</w:t>
      </w:r>
      <w:r w:rsidR="007B2A93">
        <w:rPr>
          <w:i/>
          <w:sz w:val="20"/>
          <w:szCs w:val="20"/>
        </w:rPr>
        <w:t>;</w:t>
      </w:r>
      <w:r w:rsidR="00111EEC">
        <w:rPr>
          <w:b/>
          <w:i/>
          <w:sz w:val="20"/>
          <w:szCs w:val="20"/>
        </w:rPr>
        <w:t xml:space="preserve"> </w:t>
      </w:r>
      <w:r w:rsidR="00111EEC" w:rsidRPr="00111EEC">
        <w:rPr>
          <w:b/>
          <w:i/>
          <w:sz w:val="20"/>
          <w:szCs w:val="20"/>
        </w:rPr>
        <w:t xml:space="preserve">trasmettere </w:t>
      </w:r>
      <w:r w:rsidR="00111EEC" w:rsidRPr="007B2A93">
        <w:rPr>
          <w:i/>
          <w:sz w:val="20"/>
          <w:szCs w:val="20"/>
        </w:rPr>
        <w:t>le lezioni del passato alle generazioni più giovani e far crescere in loro la consapevolezza del valore dei diritti umani e della partecipazione democratica</w:t>
      </w:r>
      <w:r w:rsidR="007B2A93">
        <w:rPr>
          <w:i/>
          <w:sz w:val="20"/>
          <w:szCs w:val="20"/>
        </w:rPr>
        <w:t xml:space="preserve">; </w:t>
      </w:r>
      <w:r w:rsidR="007B2A93" w:rsidRPr="007B2A93">
        <w:rPr>
          <w:b/>
          <w:i/>
          <w:sz w:val="20"/>
          <w:szCs w:val="20"/>
        </w:rPr>
        <w:t>p</w:t>
      </w:r>
      <w:r w:rsidR="00391B64" w:rsidRPr="007B2A93">
        <w:rPr>
          <w:b/>
          <w:i/>
          <w:sz w:val="20"/>
          <w:szCs w:val="20"/>
        </w:rPr>
        <w:t>rom</w:t>
      </w:r>
      <w:r w:rsidR="00391B64" w:rsidRPr="006D6F9E">
        <w:rPr>
          <w:b/>
          <w:i/>
          <w:sz w:val="20"/>
          <w:szCs w:val="20"/>
        </w:rPr>
        <w:t>uovere</w:t>
      </w:r>
      <w:r w:rsidR="00391B64" w:rsidRPr="00391B64">
        <w:rPr>
          <w:i/>
          <w:sz w:val="20"/>
          <w:szCs w:val="20"/>
        </w:rPr>
        <w:t xml:space="preserve"> la partecipazione di tutti gli studenti della Regione Emilia-Romagna - con particolare attenzione a quelli disagiati – contribuendo, grazie al finanziamento, ad abbassare la quota di spese a loro carico.</w:t>
      </w:r>
    </w:p>
    <w:p w14:paraId="4895F924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jc w:val="both"/>
        <w:rPr>
          <w:rFonts w:ascii="Eras Light ITC" w:hAnsi="Eras Light ITC"/>
          <w:i/>
          <w:sz w:val="24"/>
          <w:szCs w:val="24"/>
        </w:rPr>
      </w:pPr>
    </w:p>
    <w:p w14:paraId="3C83B843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jc w:val="both"/>
        <w:rPr>
          <w:rFonts w:ascii="Eras Light ITC" w:hAnsi="Eras Light ITC"/>
          <w:i/>
          <w:sz w:val="24"/>
          <w:szCs w:val="24"/>
        </w:rPr>
      </w:pPr>
    </w:p>
    <w:p w14:paraId="2440C88B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jc w:val="both"/>
        <w:rPr>
          <w:rFonts w:ascii="Eras Light ITC" w:hAnsi="Eras Light ITC"/>
          <w:i/>
          <w:sz w:val="24"/>
          <w:szCs w:val="24"/>
        </w:rPr>
      </w:pPr>
      <w:bookmarkStart w:id="0" w:name="_GoBack"/>
      <w:bookmarkEnd w:id="0"/>
    </w:p>
    <w:p w14:paraId="645A4D0B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jc w:val="both"/>
        <w:rPr>
          <w:rFonts w:ascii="Eras Light ITC" w:hAnsi="Eras Light ITC"/>
          <w:i/>
          <w:sz w:val="24"/>
          <w:szCs w:val="24"/>
        </w:rPr>
      </w:pPr>
    </w:p>
    <w:p w14:paraId="774A82F3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jc w:val="both"/>
        <w:rPr>
          <w:rFonts w:ascii="Eras Light ITC" w:hAnsi="Eras Light ITC"/>
          <w:i/>
          <w:sz w:val="24"/>
          <w:szCs w:val="24"/>
        </w:rPr>
      </w:pPr>
    </w:p>
    <w:p w14:paraId="008E89F6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jc w:val="both"/>
        <w:rPr>
          <w:rFonts w:ascii="Eras Light ITC" w:hAnsi="Eras Light ITC"/>
          <w:i/>
          <w:sz w:val="24"/>
          <w:szCs w:val="24"/>
        </w:rPr>
      </w:pPr>
    </w:p>
    <w:p w14:paraId="36ABF307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jc w:val="both"/>
        <w:rPr>
          <w:rFonts w:ascii="Eras Light ITC" w:hAnsi="Eras Light ITC"/>
          <w:i/>
          <w:sz w:val="24"/>
          <w:szCs w:val="24"/>
        </w:rPr>
      </w:pPr>
    </w:p>
    <w:p w14:paraId="7D9717A6" w14:textId="77777777" w:rsidR="009D1C54" w:rsidRPr="00246A57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jc w:val="both"/>
        <w:rPr>
          <w:rFonts w:ascii="Eras Light ITC" w:hAnsi="Eras Light ITC"/>
          <w:i/>
          <w:sz w:val="24"/>
          <w:szCs w:val="24"/>
        </w:rPr>
      </w:pPr>
    </w:p>
    <w:p w14:paraId="28733FC8" w14:textId="77777777" w:rsidR="009D1C54" w:rsidRDefault="009D1C54" w:rsidP="00E24F7F">
      <w:pPr>
        <w:tabs>
          <w:tab w:val="left" w:pos="142"/>
        </w:tabs>
        <w:rPr>
          <w:i/>
          <w:sz w:val="24"/>
          <w:szCs w:val="24"/>
        </w:rPr>
      </w:pPr>
    </w:p>
    <w:p w14:paraId="68629486" w14:textId="77777777" w:rsidR="00D8084C" w:rsidRPr="00E24F7F" w:rsidRDefault="00391B64" w:rsidP="00E24F7F">
      <w:pPr>
        <w:pStyle w:val="Paragrafoelenco"/>
        <w:numPr>
          <w:ilvl w:val="0"/>
          <w:numId w:val="1"/>
        </w:numPr>
        <w:pBdr>
          <w:left w:val="single" w:sz="24" w:space="1" w:color="auto"/>
          <w:bottom w:val="single" w:sz="4" w:space="1" w:color="auto"/>
        </w:pBdr>
        <w:tabs>
          <w:tab w:val="left" w:pos="142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Analisi </w:t>
      </w:r>
      <w:r w:rsidR="00246A57">
        <w:rPr>
          <w:b/>
          <w:sz w:val="24"/>
          <w:szCs w:val="24"/>
        </w:rPr>
        <w:t xml:space="preserve">del progetto alla luce </w:t>
      </w:r>
      <w:r>
        <w:rPr>
          <w:b/>
          <w:sz w:val="24"/>
          <w:szCs w:val="24"/>
        </w:rPr>
        <w:t>dei criteri di valutazione</w:t>
      </w:r>
      <w:r w:rsidR="00246A57">
        <w:rPr>
          <w:b/>
          <w:sz w:val="24"/>
          <w:szCs w:val="24"/>
        </w:rPr>
        <w:t xml:space="preserve"> (punto 10 dell’Avviso)</w:t>
      </w:r>
      <w:r w:rsidR="002509F0">
        <w:rPr>
          <w:b/>
          <w:sz w:val="24"/>
          <w:szCs w:val="24"/>
        </w:rPr>
        <w:t>:</w:t>
      </w:r>
    </w:p>
    <w:p w14:paraId="28E8D3B7" w14:textId="77FEB55A" w:rsidR="002509F0" w:rsidRPr="002509F0" w:rsidRDefault="002509F0" w:rsidP="009D1C54">
      <w:pPr>
        <w:tabs>
          <w:tab w:val="left" w:pos="142"/>
        </w:tabs>
        <w:ind w:left="142"/>
        <w:jc w:val="both"/>
        <w:rPr>
          <w:i/>
          <w:sz w:val="20"/>
          <w:szCs w:val="20"/>
        </w:rPr>
      </w:pPr>
      <w:r w:rsidRPr="002509F0">
        <w:rPr>
          <w:i/>
          <w:sz w:val="20"/>
          <w:szCs w:val="20"/>
        </w:rPr>
        <w:t>Con particolare riferimento a</w:t>
      </w:r>
      <w:r w:rsidR="00246A57">
        <w:rPr>
          <w:i/>
          <w:sz w:val="20"/>
          <w:szCs w:val="20"/>
        </w:rPr>
        <w:t>:</w:t>
      </w:r>
      <w:r w:rsidRPr="002509F0">
        <w:rPr>
          <w:i/>
          <w:sz w:val="20"/>
          <w:szCs w:val="20"/>
        </w:rPr>
        <w:t xml:space="preserve"> </w:t>
      </w:r>
      <w:r w:rsidRPr="005F746B">
        <w:rPr>
          <w:b/>
          <w:i/>
          <w:sz w:val="20"/>
          <w:szCs w:val="20"/>
        </w:rPr>
        <w:t>capacità del progetto di fornire una chiave di lettura innovativa e originale</w:t>
      </w:r>
      <w:r w:rsidRPr="002509F0">
        <w:rPr>
          <w:i/>
          <w:sz w:val="20"/>
          <w:szCs w:val="20"/>
        </w:rPr>
        <w:t xml:space="preserve"> </w:t>
      </w:r>
      <w:r w:rsidR="005F746B">
        <w:rPr>
          <w:i/>
          <w:sz w:val="20"/>
          <w:szCs w:val="20"/>
        </w:rPr>
        <w:t xml:space="preserve">della memoria e della storia del Novecento, sia per i temi proposti che per i luoghi visitati; </w:t>
      </w:r>
      <w:r w:rsidR="00246A57" w:rsidRPr="006748AF">
        <w:rPr>
          <w:b/>
          <w:i/>
          <w:sz w:val="20"/>
          <w:szCs w:val="20"/>
        </w:rPr>
        <w:t>valore e impatto</w:t>
      </w:r>
      <w:r w:rsidR="00246A57">
        <w:rPr>
          <w:i/>
          <w:sz w:val="20"/>
          <w:szCs w:val="20"/>
        </w:rPr>
        <w:t xml:space="preserve"> delle attività proposte; </w:t>
      </w:r>
      <w:r w:rsidR="00246A57" w:rsidRPr="00006E4D">
        <w:rPr>
          <w:b/>
          <w:i/>
          <w:sz w:val="20"/>
          <w:szCs w:val="20"/>
        </w:rPr>
        <w:t>contestualizzazione</w:t>
      </w:r>
      <w:r w:rsidR="00246A57">
        <w:rPr>
          <w:i/>
          <w:sz w:val="20"/>
          <w:szCs w:val="20"/>
        </w:rPr>
        <w:t xml:space="preserve"> e legame con il territorio.</w:t>
      </w:r>
    </w:p>
    <w:p w14:paraId="070ED0B3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5E6925DD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02DE6A07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299640BF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043EADB1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739A22A9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7B30928B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1172E718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00183C4B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3CCDC20B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3C99EDB3" w14:textId="77777777" w:rsidR="009D1C54" w:rsidRP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7840BB00" w14:textId="77777777" w:rsidR="009D1C54" w:rsidRDefault="009D1C54" w:rsidP="002509F0">
      <w:pPr>
        <w:tabs>
          <w:tab w:val="left" w:pos="142"/>
        </w:tabs>
        <w:ind w:left="851"/>
      </w:pPr>
    </w:p>
    <w:p w14:paraId="6652DA12" w14:textId="77777777" w:rsidR="009D1C54" w:rsidRDefault="009D1C54" w:rsidP="002509F0">
      <w:pPr>
        <w:tabs>
          <w:tab w:val="left" w:pos="142"/>
        </w:tabs>
        <w:ind w:left="851"/>
      </w:pPr>
    </w:p>
    <w:p w14:paraId="1384D41C" w14:textId="77777777" w:rsidR="00246A57" w:rsidRPr="00246A57" w:rsidRDefault="00246A57" w:rsidP="00246A57">
      <w:pPr>
        <w:pStyle w:val="Paragrafoelenco"/>
        <w:numPr>
          <w:ilvl w:val="0"/>
          <w:numId w:val="1"/>
        </w:numPr>
        <w:pBdr>
          <w:left w:val="single" w:sz="24" w:space="1" w:color="auto"/>
          <w:bottom w:val="single" w:sz="4" w:space="1" w:color="auto"/>
        </w:pBdr>
        <w:tabs>
          <w:tab w:val="left" w:pos="142"/>
        </w:tabs>
        <w:ind w:left="284"/>
        <w:rPr>
          <w:b/>
          <w:sz w:val="24"/>
          <w:szCs w:val="24"/>
        </w:rPr>
      </w:pPr>
      <w:r w:rsidRPr="00246A57">
        <w:rPr>
          <w:b/>
          <w:sz w:val="24"/>
          <w:szCs w:val="24"/>
        </w:rPr>
        <w:t>Altre considerazioni</w:t>
      </w:r>
      <w:r w:rsidR="009D1C54">
        <w:rPr>
          <w:b/>
          <w:sz w:val="24"/>
          <w:szCs w:val="24"/>
        </w:rPr>
        <w:t>:</w:t>
      </w:r>
    </w:p>
    <w:p w14:paraId="69C9FB67" w14:textId="77777777" w:rsidR="00D8084C" w:rsidRDefault="00D8084C" w:rsidP="00D8084C">
      <w:pPr>
        <w:tabs>
          <w:tab w:val="left" w:pos="142"/>
        </w:tabs>
        <w:ind w:left="851"/>
      </w:pPr>
    </w:p>
    <w:p w14:paraId="04BE9855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1EE6964D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0F20BBE7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75D53BAC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105F1C84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2BD59E24" w14:textId="77777777" w:rsidR="009D1C54" w:rsidRDefault="009D1C54" w:rsidP="009D1C5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-142"/>
        <w:rPr>
          <w:rFonts w:ascii="Eras Light ITC" w:hAnsi="Eras Light ITC"/>
          <w:i/>
          <w:sz w:val="24"/>
          <w:szCs w:val="24"/>
          <w:u w:val="single"/>
        </w:rPr>
      </w:pPr>
    </w:p>
    <w:p w14:paraId="3D2088AB" w14:textId="77777777" w:rsidR="00D8084C" w:rsidRDefault="00D8084C" w:rsidP="00D8084C">
      <w:pPr>
        <w:tabs>
          <w:tab w:val="left" w:pos="142"/>
        </w:tabs>
        <w:ind w:left="851"/>
      </w:pPr>
    </w:p>
    <w:p w14:paraId="2427EDCD" w14:textId="77777777" w:rsidR="00A27337" w:rsidRDefault="00A27337"/>
    <w:sectPr w:rsidR="00A27337" w:rsidSect="008D37D1"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CBCA4" w14:textId="77777777" w:rsidR="007D5911" w:rsidRDefault="007D5911" w:rsidP="007353E4">
      <w:pPr>
        <w:spacing w:after="0" w:line="240" w:lineRule="auto"/>
      </w:pPr>
      <w:r>
        <w:separator/>
      </w:r>
    </w:p>
  </w:endnote>
  <w:endnote w:type="continuationSeparator" w:id="0">
    <w:p w14:paraId="2551CA0F" w14:textId="77777777" w:rsidR="007D5911" w:rsidRDefault="007D5911" w:rsidP="0073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726D" w14:textId="3C4FB9BF" w:rsidR="009D1C54" w:rsidRDefault="009D1C54">
    <w:pPr>
      <w:pStyle w:val="Pidipagina"/>
      <w:jc w:val="right"/>
    </w:pPr>
  </w:p>
  <w:p w14:paraId="35349DDC" w14:textId="77777777" w:rsidR="009D1C54" w:rsidRDefault="009D1C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2AF5" w14:textId="77777777" w:rsidR="007D5911" w:rsidRDefault="007D5911" w:rsidP="007353E4">
      <w:pPr>
        <w:spacing w:after="0" w:line="240" w:lineRule="auto"/>
      </w:pPr>
      <w:r>
        <w:separator/>
      </w:r>
    </w:p>
  </w:footnote>
  <w:footnote w:type="continuationSeparator" w:id="0">
    <w:p w14:paraId="7CFDA28B" w14:textId="77777777" w:rsidR="007D5911" w:rsidRDefault="007D5911" w:rsidP="0073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EA19" w14:textId="4CBE043B" w:rsidR="009C5EB8" w:rsidRPr="00E21EDF" w:rsidRDefault="009C5EB8" w:rsidP="009C5EB8">
    <w:pPr>
      <w:pStyle w:val="Intestazione"/>
      <w:jc w:val="center"/>
      <w:rPr>
        <w:b/>
        <w:color w:val="0070C0"/>
        <w:sz w:val="26"/>
        <w:szCs w:val="26"/>
      </w:rPr>
    </w:pPr>
    <w:r w:rsidRPr="00E21EDF">
      <w:rPr>
        <w:b/>
        <w:color w:val="0070C0"/>
        <w:sz w:val="26"/>
        <w:szCs w:val="26"/>
      </w:rPr>
      <w:t>VIAGGI DELLA MEMORIA – VII EDIZIONE – ANNO 2020</w:t>
    </w:r>
  </w:p>
  <w:p w14:paraId="27156F0F" w14:textId="27CA33CB" w:rsidR="008D37D1" w:rsidRPr="00E21EDF" w:rsidRDefault="009C5EB8" w:rsidP="009C5EB8">
    <w:pPr>
      <w:pStyle w:val="Intestazione"/>
      <w:jc w:val="center"/>
      <w:rPr>
        <w:b/>
        <w:color w:val="0070C0"/>
        <w:sz w:val="26"/>
        <w:szCs w:val="26"/>
      </w:rPr>
    </w:pPr>
    <w:r w:rsidRPr="00E21EDF">
      <w:rPr>
        <w:b/>
        <w:color w:val="0070C0"/>
        <w:sz w:val="26"/>
        <w:szCs w:val="26"/>
      </w:rPr>
      <w:t xml:space="preserve">- </w:t>
    </w:r>
    <w:r w:rsidR="008D37D1" w:rsidRPr="00E21EDF">
      <w:rPr>
        <w:b/>
        <w:color w:val="0070C0"/>
        <w:sz w:val="26"/>
        <w:szCs w:val="26"/>
      </w:rPr>
      <w:t>PARERE TECNICO-SCIENTIFICO</w:t>
    </w:r>
    <w:r w:rsidR="00BC5535" w:rsidRPr="00E21EDF">
      <w:rPr>
        <w:b/>
        <w:color w:val="0070C0"/>
        <w:sz w:val="26"/>
        <w:szCs w:val="26"/>
      </w:rPr>
      <w:t xml:space="preserve"> DEGLI ISTITUTI STORICI PROVINCIALI</w:t>
    </w:r>
    <w:r w:rsidR="008D37D1" w:rsidRPr="00E21EDF">
      <w:rPr>
        <w:b/>
        <w:color w:val="0070C0"/>
        <w:sz w:val="26"/>
        <w:szCs w:val="26"/>
      </w:rPr>
      <w:t xml:space="preserve"> –</w:t>
    </w:r>
  </w:p>
  <w:p w14:paraId="519446D4" w14:textId="77777777" w:rsidR="009C5EB8" w:rsidRPr="00E21EDF" w:rsidRDefault="009C5EB8" w:rsidP="009C5EB8">
    <w:pPr>
      <w:pStyle w:val="Intestazione"/>
      <w:jc w:val="center"/>
      <w:rPr>
        <w:color w:val="0070C0"/>
        <w:sz w:val="26"/>
        <w:szCs w:val="26"/>
      </w:rPr>
    </w:pPr>
    <w:r w:rsidRPr="00E21EDF">
      <w:rPr>
        <w:i/>
        <w:color w:val="0070C0"/>
        <w:sz w:val="26"/>
        <w:szCs w:val="26"/>
      </w:rPr>
      <w:t xml:space="preserve">(da compilare </w:t>
    </w:r>
    <w:r w:rsidRPr="00E21EDF">
      <w:rPr>
        <w:b/>
        <w:i/>
        <w:color w:val="0070C0"/>
        <w:sz w:val="26"/>
        <w:szCs w:val="26"/>
      </w:rPr>
      <w:t>esclusivamente</w:t>
    </w:r>
    <w:r w:rsidRPr="00E21EDF">
      <w:rPr>
        <w:i/>
        <w:color w:val="0070C0"/>
        <w:sz w:val="26"/>
        <w:szCs w:val="26"/>
      </w:rPr>
      <w:t xml:space="preserve"> da parte degli Istituti storici provinciali)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B4F2D"/>
    <w:multiLevelType w:val="hybridMultilevel"/>
    <w:tmpl w:val="3B34CC98"/>
    <w:lvl w:ilvl="0" w:tplc="9B78C0F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5BEE"/>
    <w:multiLevelType w:val="hybridMultilevel"/>
    <w:tmpl w:val="6ADAB85C"/>
    <w:lvl w:ilvl="0" w:tplc="7EAE3A0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07670"/>
    <w:multiLevelType w:val="hybridMultilevel"/>
    <w:tmpl w:val="FB2E9CB6"/>
    <w:lvl w:ilvl="0" w:tplc="8CF4057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7CA0"/>
    <w:multiLevelType w:val="hybridMultilevel"/>
    <w:tmpl w:val="500EB984"/>
    <w:lvl w:ilvl="0" w:tplc="4BD6D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255150"/>
    <w:multiLevelType w:val="hybridMultilevel"/>
    <w:tmpl w:val="E9145450"/>
    <w:lvl w:ilvl="0" w:tplc="384C0486">
      <w:start w:val="1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E4"/>
    <w:rsid w:val="00006E4D"/>
    <w:rsid w:val="00111EEC"/>
    <w:rsid w:val="00246A57"/>
    <w:rsid w:val="002509F0"/>
    <w:rsid w:val="002574F6"/>
    <w:rsid w:val="002A1846"/>
    <w:rsid w:val="002A4D28"/>
    <w:rsid w:val="00375FAE"/>
    <w:rsid w:val="00391B64"/>
    <w:rsid w:val="004A40D4"/>
    <w:rsid w:val="005F746B"/>
    <w:rsid w:val="00600632"/>
    <w:rsid w:val="00673B85"/>
    <w:rsid w:val="006748AF"/>
    <w:rsid w:val="006D6F9E"/>
    <w:rsid w:val="0071303A"/>
    <w:rsid w:val="007353E4"/>
    <w:rsid w:val="007746B0"/>
    <w:rsid w:val="007B2A93"/>
    <w:rsid w:val="007D5911"/>
    <w:rsid w:val="008D37D1"/>
    <w:rsid w:val="009C5EB8"/>
    <w:rsid w:val="009D1C54"/>
    <w:rsid w:val="009E3D03"/>
    <w:rsid w:val="00A27337"/>
    <w:rsid w:val="00B709A3"/>
    <w:rsid w:val="00BC5535"/>
    <w:rsid w:val="00D8084C"/>
    <w:rsid w:val="00D813A2"/>
    <w:rsid w:val="00E21EDF"/>
    <w:rsid w:val="00E24F7F"/>
    <w:rsid w:val="00E80D5E"/>
    <w:rsid w:val="00EC2C84"/>
    <w:rsid w:val="00F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8CD539"/>
  <w15:chartTrackingRefBased/>
  <w15:docId w15:val="{BF2BE1B7-F143-4B66-B207-14EF589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53E4"/>
  </w:style>
  <w:style w:type="paragraph" w:styleId="Titolo1">
    <w:name w:val="heading 1"/>
    <w:basedOn w:val="Normale"/>
    <w:next w:val="Normale"/>
    <w:link w:val="Titolo1Carattere"/>
    <w:uiPriority w:val="9"/>
    <w:qFormat/>
    <w:rsid w:val="007353E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53E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3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3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53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53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53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53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53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3E4"/>
  </w:style>
  <w:style w:type="paragraph" w:styleId="Pidipagina">
    <w:name w:val="footer"/>
    <w:basedOn w:val="Normale"/>
    <w:link w:val="PidipaginaCarattere"/>
    <w:uiPriority w:val="99"/>
    <w:unhideWhenUsed/>
    <w:rsid w:val="00735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3E4"/>
  </w:style>
  <w:style w:type="character" w:customStyle="1" w:styleId="Titolo1Carattere">
    <w:name w:val="Titolo 1 Carattere"/>
    <w:basedOn w:val="Carpredefinitoparagrafo"/>
    <w:link w:val="Titolo1"/>
    <w:uiPriority w:val="9"/>
    <w:rsid w:val="007353E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53E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53E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3E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53E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53E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53E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53E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53E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353E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53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7353E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53E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53E4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7353E4"/>
    <w:rPr>
      <w:b/>
      <w:bCs/>
    </w:rPr>
  </w:style>
  <w:style w:type="character" w:styleId="Enfasicorsivo">
    <w:name w:val="Emphasis"/>
    <w:basedOn w:val="Carpredefinitoparagrafo"/>
    <w:uiPriority w:val="20"/>
    <w:qFormat/>
    <w:rsid w:val="007353E4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7353E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353E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53E4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53E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53E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7353E4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7353E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7353E4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7353E4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7353E4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353E4"/>
    <w:pPr>
      <w:outlineLvl w:val="9"/>
    </w:pPr>
  </w:style>
  <w:style w:type="paragraph" w:styleId="Paragrafoelenco">
    <w:name w:val="List Paragraph"/>
    <w:basedOn w:val="Normale"/>
    <w:uiPriority w:val="34"/>
    <w:qFormat/>
    <w:rsid w:val="00D8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df9a4696-4a7a-4780-b68f-1bd84b94d6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963F784290749BE88A16EEB88FF58" ma:contentTypeVersion="3" ma:contentTypeDescription="Creare un nuovo documento." ma:contentTypeScope="" ma:versionID="c1e73bc83694e4816ee96bb3193f4bbd">
  <xsd:schema xmlns:xsd="http://www.w3.org/2001/XMLSchema" xmlns:xs="http://www.w3.org/2001/XMLSchema" xmlns:p="http://schemas.microsoft.com/office/2006/metadata/properties" xmlns:ns2="df9a4696-4a7a-4780-b68f-1bd84b94d64b" xmlns:ns3="b83b51fa-0077-45d5-a5fb-b0a7d92e3730" targetNamespace="http://schemas.microsoft.com/office/2006/metadata/properties" ma:root="true" ma:fieldsID="d887c6aaf6b43fe2194463f6beecf490" ns2:_="" ns3:_="">
    <xsd:import namespace="df9a4696-4a7a-4780-b68f-1bd84b94d64b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a4696-4a7a-4780-b68f-1bd84b94d64b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ShareDocEditForm</Display>
  <Edit>ShareDocEditForm</Edit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7785-01B6-4D89-A66B-73EAB45D6C97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9a4696-4a7a-4780-b68f-1bd84b94d64b"/>
    <ds:schemaRef ds:uri="http://schemas.openxmlformats.org/package/2006/metadata/core-properties"/>
    <ds:schemaRef ds:uri="http://purl.org/dc/terms/"/>
    <ds:schemaRef ds:uri="b83b51fa-0077-45d5-a5fb-b0a7d92e37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5CD32A-3957-4F3B-B086-3098CCB9F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a4696-4a7a-4780-b68f-1bd84b94d64b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78FC7-88D4-40D3-A162-3A4B1D55C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A9A28-8181-4AD1-8384-82FA8BCC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Cirielli Lara</dc:creator>
  <cp:keywords/>
  <dc:description/>
  <cp:lastModifiedBy>Cassanelli Sandra</cp:lastModifiedBy>
  <cp:revision>13</cp:revision>
  <cp:lastPrinted>2019-06-19T12:34:00Z</cp:lastPrinted>
  <dcterms:created xsi:type="dcterms:W3CDTF">2019-06-04T10:51:00Z</dcterms:created>
  <dcterms:modified xsi:type="dcterms:W3CDTF">2019-06-19T12:35:00Z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0x0101009DD963F784290749BE88A16EEB88FF58</vt:lpwstr>
  </property>
</Properties>
</file>